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8310" w14:textId="04173075" w:rsidR="00770718" w:rsidRPr="00296DEF" w:rsidRDefault="00175ADD" w:rsidP="005B5E8E">
      <w:pPr>
        <w:ind w:leftChars="16" w:left="34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米ロ</w:t>
      </w:r>
      <w:r w:rsidR="005B5E8E" w:rsidRPr="00296DE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関係</w:t>
      </w:r>
      <w:bookmarkStart w:id="0" w:name="_Hlk525922100"/>
      <w:r w:rsidR="00A31D79" w:rsidRPr="00296DEF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グループ</w:t>
      </w:r>
    </w:p>
    <w:p w14:paraId="66A7B5D2" w14:textId="10CA9061" w:rsidR="00427CCA" w:rsidRDefault="00427CCA" w:rsidP="00A31D79">
      <w:pPr>
        <w:rPr>
          <w:rFonts w:ascii="ＭＳ ゴシック" w:eastAsia="ＭＳ ゴシック" w:hAnsi="ＭＳ ゴシック"/>
        </w:rPr>
      </w:pPr>
    </w:p>
    <w:p w14:paraId="79D1A5CB" w14:textId="4B46644C" w:rsidR="00427CCA" w:rsidRPr="00296DEF" w:rsidRDefault="00B34E50" w:rsidP="00B34E50">
      <w:pPr>
        <w:ind w:leftChars="16" w:left="34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シミュレーション・</w:t>
      </w:r>
      <w:r w:rsidR="00EF07A1" w:rsidRPr="00296DEF">
        <w:rPr>
          <w:rFonts w:ascii="ＭＳ ゴシック" w:eastAsia="ＭＳ ゴシック" w:hAnsi="ＭＳ ゴシック" w:hint="eastAsia"/>
          <w:sz w:val="22"/>
        </w:rPr>
        <w:t>シナリオ</w:t>
      </w:r>
    </w:p>
    <w:tbl>
      <w:tblPr>
        <w:tblStyle w:val="a7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770718" w14:paraId="0A9DDF45" w14:textId="77777777" w:rsidTr="00E5476A">
        <w:tc>
          <w:tcPr>
            <w:tcW w:w="8789" w:type="dxa"/>
          </w:tcPr>
          <w:p w14:paraId="0AF9EFC2" w14:textId="00E6BF75" w:rsidR="00770718" w:rsidRDefault="00770718" w:rsidP="005E6878">
            <w:pPr>
              <w:rPr>
                <w:rFonts w:ascii="ＭＳ ゴシック" w:eastAsia="ＭＳ ゴシック" w:hAnsi="ＭＳ ゴシック"/>
              </w:rPr>
            </w:pPr>
          </w:p>
          <w:p w14:paraId="15550BCB" w14:textId="51FC5EDC" w:rsidR="00CC7D40" w:rsidRPr="00803CEE" w:rsidRDefault="002D325D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2018年</w:t>
            </w:r>
            <w:r w:rsidR="00D0160D" w:rsidRPr="00803CEE">
              <w:rPr>
                <w:rFonts w:ascii="ＭＳ 明朝" w:eastAsia="ＭＳ 明朝" w:hAnsi="ＭＳ 明朝" w:hint="eastAsia"/>
                <w:b/>
                <w:sz w:val="22"/>
              </w:rPr>
              <w:t>10月20日、トランプ大統領</w:t>
            </w:r>
            <w:r w:rsidR="00CC7D40" w:rsidRPr="00803CEE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D0160D" w:rsidRPr="00803CEE">
              <w:rPr>
                <w:rFonts w:ascii="ＭＳ 明朝" w:eastAsia="ＭＳ 明朝" w:hAnsi="ＭＳ 明朝" w:hint="eastAsia"/>
                <w:b/>
                <w:sz w:val="22"/>
              </w:rPr>
              <w:t>ＩＮＦ全廃条約</w:t>
            </w:r>
            <w:r w:rsidR="00A11442" w:rsidRPr="00803CEE">
              <w:rPr>
                <w:rFonts w:ascii="ＭＳ 明朝" w:eastAsia="ＭＳ 明朝" w:hAnsi="ＭＳ 明朝" w:hint="eastAsia"/>
                <w:b/>
                <w:sz w:val="22"/>
              </w:rPr>
              <w:t>からの離脱と新型核兵器の開発を</w:t>
            </w:r>
            <w:r w:rsidR="00D0160D" w:rsidRPr="00803CEE">
              <w:rPr>
                <w:rFonts w:ascii="ＭＳ 明朝" w:eastAsia="ＭＳ 明朝" w:hAnsi="ＭＳ 明朝" w:hint="eastAsia"/>
                <w:b/>
                <w:sz w:val="22"/>
              </w:rPr>
              <w:t>表明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すると</w:t>
            </w:r>
            <w:r w:rsidR="00CC7D40"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D0160D" w:rsidRPr="00803CEE">
              <w:rPr>
                <w:rFonts w:ascii="ＭＳ 明朝" w:eastAsia="ＭＳ 明朝" w:hAnsi="ＭＳ 明朝" w:hint="eastAsia"/>
                <w:b/>
                <w:sz w:val="22"/>
              </w:rPr>
              <w:t>米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ロ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関係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悪化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の一途をたど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った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10月23日、</w:t>
            </w:r>
            <w:r w:rsidR="00296DEF" w:rsidRPr="00803CEE">
              <w:rPr>
                <w:rFonts w:ascii="ＭＳ 明朝" w:eastAsia="ＭＳ 明朝" w:hAnsi="ＭＳ 明朝" w:hint="eastAsia"/>
                <w:b/>
                <w:sz w:val="22"/>
              </w:rPr>
              <w:t>プーチン大統領は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訪ロした</w:t>
            </w:r>
            <w:r w:rsidR="00296DEF" w:rsidRPr="00803CEE">
              <w:rPr>
                <w:rFonts w:ascii="ＭＳ 明朝" w:eastAsia="ＭＳ 明朝" w:hAnsi="ＭＳ 明朝" w:hint="eastAsia"/>
                <w:b/>
                <w:sz w:val="22"/>
              </w:rPr>
              <w:t>ボルトン米大統領補佐官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対し</w:t>
            </w:r>
            <w:r w:rsidR="00296DEF" w:rsidRPr="00803CEE">
              <w:rPr>
                <w:rFonts w:ascii="ＭＳ 明朝" w:eastAsia="ＭＳ 明朝" w:hAnsi="ＭＳ 明朝" w:hint="eastAsia"/>
                <w:b/>
                <w:sz w:val="22"/>
              </w:rPr>
              <w:t>、「米国のとる手段の一つひとつに驚かされている」と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表明した</w:t>
            </w:r>
            <w:r w:rsidR="004D4ABA">
              <w:rPr>
                <w:rFonts w:ascii="ＭＳ 明朝" w:eastAsia="ＭＳ 明朝" w:hAnsi="ＭＳ 明朝" w:hint="eastAsia"/>
                <w:b/>
                <w:sz w:val="22"/>
              </w:rPr>
              <w:t>。そして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プーチンの発言から約一ヶ月後、</w:t>
            </w:r>
            <w:r w:rsidR="00CC7D40" w:rsidRPr="00803CEE">
              <w:rPr>
                <w:rFonts w:ascii="ＭＳ 明朝" w:eastAsia="ＭＳ 明朝" w:hAnsi="ＭＳ 明朝" w:hint="eastAsia"/>
                <w:b/>
                <w:sz w:val="22"/>
              </w:rPr>
              <w:t>事態は思わぬ方向</w:t>
            </w:r>
            <w:r w:rsidR="00E93C9B">
              <w:rPr>
                <w:rFonts w:ascii="ＭＳ 明朝" w:eastAsia="ＭＳ 明朝" w:hAnsi="ＭＳ 明朝" w:hint="eastAsia"/>
                <w:b/>
                <w:sz w:val="22"/>
              </w:rPr>
              <w:t>へと</w:t>
            </w:r>
            <w:r w:rsidR="004D4ABA">
              <w:rPr>
                <w:rFonts w:ascii="ＭＳ 明朝" w:eastAsia="ＭＳ 明朝" w:hAnsi="ＭＳ 明朝" w:hint="eastAsia"/>
                <w:b/>
                <w:sz w:val="22"/>
              </w:rPr>
              <w:t>急</w:t>
            </w:r>
            <w:r w:rsidR="00CC7D40" w:rsidRPr="00803CEE">
              <w:rPr>
                <w:rFonts w:ascii="ＭＳ 明朝" w:eastAsia="ＭＳ 明朝" w:hAnsi="ＭＳ 明朝" w:hint="eastAsia"/>
                <w:b/>
                <w:sz w:val="22"/>
              </w:rPr>
              <w:t>展開することになる。</w:t>
            </w:r>
          </w:p>
          <w:p w14:paraId="563F5CD3" w14:textId="42A93ED9" w:rsidR="00BE39BB" w:rsidRDefault="00CC7D40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11月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26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日、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プーチンは</w:t>
            </w:r>
            <w:r w:rsidR="006D43B8" w:rsidRPr="00803CEE">
              <w:rPr>
                <w:rFonts w:ascii="ＭＳ 明朝" w:eastAsia="ＭＳ 明朝" w:hAnsi="ＭＳ 明朝" w:hint="eastAsia"/>
                <w:b/>
                <w:sz w:val="22"/>
              </w:rPr>
              <w:t>ロシア上院で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特別演説を行い</w:t>
            </w:r>
            <w:r w:rsidR="005C336A"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7540E1" w:rsidRPr="00AF0223">
              <w:rPr>
                <w:rFonts w:ascii="ＭＳ 明朝" w:eastAsia="ＭＳ 明朝" w:hAnsi="ＭＳ 明朝" w:hint="eastAsia"/>
                <w:b/>
                <w:sz w:val="22"/>
              </w:rPr>
              <w:t>①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ロシア</w:t>
            </w:r>
            <w:r w:rsidR="007635EE">
              <w:rPr>
                <w:rFonts w:ascii="ＭＳ 明朝" w:eastAsia="ＭＳ 明朝" w:hAnsi="ＭＳ 明朝" w:hint="eastAsia"/>
                <w:b/>
                <w:sz w:val="22"/>
              </w:rPr>
              <w:t>最西端のカリーニングラード州</w:t>
            </w:r>
            <w:r w:rsidR="00DC2022" w:rsidRPr="00803CEE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DC2022" w:rsidRPr="00AF0223">
              <w:rPr>
                <w:rFonts w:ascii="ＭＳ 明朝" w:eastAsia="ＭＳ 明朝" w:hAnsi="ＭＳ 明朝" w:hint="eastAsia"/>
                <w:b/>
                <w:sz w:val="22"/>
              </w:rPr>
              <w:t>巡航ミサイルの発射施設を</w:t>
            </w:r>
            <w:r w:rsidR="00242A85" w:rsidRPr="00AF0223">
              <w:rPr>
                <w:rFonts w:ascii="ＭＳ 明朝" w:eastAsia="ＭＳ 明朝" w:hAnsi="ＭＳ 明朝" w:hint="eastAsia"/>
                <w:b/>
                <w:sz w:val="22"/>
              </w:rPr>
              <w:t>建設</w:t>
            </w:r>
            <w:r w:rsidRPr="00AF0223">
              <w:rPr>
                <w:rFonts w:ascii="ＭＳ 明朝" w:eastAsia="ＭＳ 明朝" w:hAnsi="ＭＳ 明朝" w:hint="eastAsia"/>
                <w:b/>
                <w:sz w:val="22"/>
              </w:rPr>
              <w:t>する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と表明した。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すでに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ロシアは中距離核兵器の再保有に着手して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いると見られており、ミサイル施設の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建設は、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ＮＡＴＯ加盟国の目と鼻の先に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中距離核兵器を配備すると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公言した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ようなものだ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った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14:paraId="44111198" w14:textId="7EB041A5" w:rsidR="004770C3" w:rsidRDefault="00CB535E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同時にプーチンは、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  <w:r w:rsidR="007635EE" w:rsidRPr="00AF0223">
              <w:rPr>
                <w:rFonts w:ascii="ＭＳ 明朝" w:eastAsia="ＭＳ 明朝" w:hAnsi="ＭＳ 明朝" w:hint="eastAsia"/>
                <w:b/>
                <w:sz w:val="22"/>
              </w:rPr>
              <w:t>国後、択捉両島に、</w:t>
            </w:r>
            <w:r w:rsidR="00CC7D40" w:rsidRPr="00AF0223">
              <w:rPr>
                <w:rFonts w:ascii="ＭＳ 明朝" w:eastAsia="ＭＳ 明朝" w:hAnsi="ＭＳ 明朝" w:hint="eastAsia"/>
                <w:b/>
                <w:sz w:val="22"/>
              </w:rPr>
              <w:t>最新の</w:t>
            </w:r>
            <w:r w:rsidR="00014857" w:rsidRPr="00AF0223">
              <w:rPr>
                <w:rFonts w:ascii="ＭＳ 明朝" w:eastAsia="ＭＳ 明朝" w:hAnsi="ＭＳ 明朝" w:hint="eastAsia"/>
                <w:b/>
                <w:sz w:val="22"/>
              </w:rPr>
              <w:t>地対空システムＳ400を配置</w:t>
            </w:r>
            <w:r w:rsidR="00DC2022" w:rsidRPr="00AF0223">
              <w:rPr>
                <w:rFonts w:ascii="ＭＳ 明朝" w:eastAsia="ＭＳ 明朝" w:hAnsi="ＭＳ 明朝" w:hint="eastAsia"/>
                <w:b/>
                <w:sz w:val="22"/>
              </w:rPr>
              <w:t>する</w:t>
            </w:r>
            <w:r w:rsidR="00DC2022" w:rsidRPr="00803CEE">
              <w:rPr>
                <w:rFonts w:ascii="ＭＳ 明朝" w:eastAsia="ＭＳ 明朝" w:hAnsi="ＭＳ 明朝" w:hint="eastAsia"/>
                <w:b/>
                <w:sz w:val="22"/>
              </w:rPr>
              <w:t>と発表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した</w:t>
            </w:r>
            <w:r w:rsidR="00DC2022" w:rsidRPr="00803CEE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プーチンは、</w:t>
            </w:r>
            <w:r w:rsidR="00E93C9B">
              <w:rPr>
                <w:rFonts w:ascii="ＭＳ 明朝" w:eastAsia="ＭＳ 明朝" w:hAnsi="ＭＳ 明朝" w:hint="eastAsia"/>
                <w:b/>
                <w:sz w:val="22"/>
              </w:rPr>
              <w:t>二つの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決定は、</w:t>
            </w:r>
            <w:r w:rsidR="00C71448">
              <w:rPr>
                <w:rFonts w:ascii="ＭＳ 明朝" w:eastAsia="ＭＳ 明朝" w:hAnsi="ＭＳ 明朝" w:hint="eastAsia"/>
                <w:b/>
                <w:sz w:val="22"/>
              </w:rPr>
              <w:t>アメリカ</w:t>
            </w:r>
            <w:r w:rsidR="00E93C9B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ＩＮＦ全廃条約からの離脱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と、</w:t>
            </w:r>
            <w:r w:rsidR="00AF0223" w:rsidRPr="00803CEE">
              <w:rPr>
                <w:rFonts w:ascii="ＭＳ 明朝" w:eastAsia="ＭＳ 明朝" w:hAnsi="ＭＳ 明朝" w:hint="eastAsia"/>
                <w:b/>
                <w:sz w:val="22"/>
              </w:rPr>
              <w:t>ＮＡＴＯがルーマニアにミサイル防衛システム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を配備していたこと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対する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自衛の措置だと説明し</w:t>
            </w:r>
            <w:r w:rsidR="00E93C9B">
              <w:rPr>
                <w:rFonts w:ascii="ＭＳ 明朝" w:eastAsia="ＭＳ 明朝" w:hAnsi="ＭＳ 明朝" w:hint="eastAsia"/>
                <w:b/>
                <w:sz w:val="22"/>
              </w:rPr>
              <w:t>た。</w:t>
            </w:r>
          </w:p>
          <w:p w14:paraId="7BC6D884" w14:textId="27A8DBBB" w:rsidR="00A1501E" w:rsidRPr="00803CEE" w:rsidRDefault="00E93C9B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一方でプーチンは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演説の最後に、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米ロの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新たな核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軍拡競争を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ストップさせるためには、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ロシア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への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経済</w:t>
            </w:r>
            <w:r w:rsidR="00CB535E" w:rsidRPr="00803CEE">
              <w:rPr>
                <w:rFonts w:ascii="ＭＳ 明朝" w:eastAsia="ＭＳ 明朝" w:hAnsi="ＭＳ 明朝" w:hint="eastAsia"/>
                <w:b/>
                <w:sz w:val="22"/>
              </w:rPr>
              <w:t>制裁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をやめる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ことが必要だと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米ロの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対話を呼びかけた。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長引く経済制裁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によって、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ロシア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経済は苦しい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状態に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陥っていた。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さらに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年金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制度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改革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による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反発から支持率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低下していたプーチンは、ロシアに対する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経済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制裁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解除を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めざして、こ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のような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強硬策を打ち出してきたのだった。</w:t>
            </w:r>
          </w:p>
          <w:p w14:paraId="5DD9182E" w14:textId="7246935D" w:rsidR="00670EEF" w:rsidRPr="00803CEE" w:rsidRDefault="00C71448" w:rsidP="001859E5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しかし、</w:t>
            </w:r>
            <w:r w:rsidR="00D0160D" w:rsidRPr="00803CEE">
              <w:rPr>
                <w:rFonts w:ascii="ＭＳ 明朝" w:eastAsia="ＭＳ 明朝" w:hAnsi="ＭＳ 明朝" w:hint="eastAsia"/>
                <w:b/>
                <w:sz w:val="22"/>
              </w:rPr>
              <w:t>トランプ</w:t>
            </w:r>
            <w:r w:rsidR="009E5686" w:rsidRPr="00803CEE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113B17" w:rsidRPr="00803CEE">
              <w:rPr>
                <w:rFonts w:ascii="ＭＳ 明朝" w:eastAsia="ＭＳ 明朝" w:hAnsi="ＭＳ 明朝" w:hint="eastAsia"/>
                <w:b/>
                <w:sz w:val="22"/>
              </w:rPr>
              <w:t>翌日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ツイッターで、「去年7月に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ハンブルクで</w:t>
            </w:r>
            <w:r w:rsidR="00113B17" w:rsidRPr="00803CEE">
              <w:rPr>
                <w:rFonts w:ascii="ＭＳ 明朝" w:eastAsia="ＭＳ 明朝" w:hAnsi="ＭＳ 明朝" w:hint="eastAsia"/>
                <w:b/>
                <w:sz w:val="22"/>
              </w:rPr>
              <w:t>彼（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プーチン</w:t>
            </w:r>
            <w:r w:rsidR="00113B17" w:rsidRPr="00803CEE">
              <w:rPr>
                <w:rFonts w:ascii="ＭＳ 明朝" w:eastAsia="ＭＳ 明朝" w:hAnsi="ＭＳ 明朝" w:hint="eastAsia"/>
                <w:b/>
                <w:sz w:val="22"/>
              </w:rPr>
              <w:t>）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と握手を交わしたとき、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彼とは前向きにやっていけると思った</w:t>
            </w:r>
            <w:r w:rsidR="00175ADD" w:rsidRPr="00803CEE">
              <w:rPr>
                <w:rFonts w:ascii="ＭＳ 明朝" w:eastAsia="ＭＳ 明朝" w:hAnsi="ＭＳ 明朝" w:hint="eastAsia"/>
                <w:b/>
                <w:sz w:val="22"/>
              </w:rPr>
              <w:t>。しかし、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私たちの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友人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関係は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もう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過去の話になった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ようだ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とても</w:t>
            </w:r>
            <w:r w:rsidR="00175ADD" w:rsidRPr="00803CEE">
              <w:rPr>
                <w:rFonts w:ascii="ＭＳ 明朝" w:eastAsia="ＭＳ 明朝" w:hAnsi="ＭＳ 明朝" w:hint="eastAsia"/>
                <w:b/>
                <w:sz w:val="22"/>
              </w:rPr>
              <w:t>残念だ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」と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発信</w:t>
            </w:r>
            <w:r w:rsidR="001859E5" w:rsidRPr="00803CEE">
              <w:rPr>
                <w:rFonts w:ascii="ＭＳ 明朝" w:eastAsia="ＭＳ 明朝" w:hAnsi="ＭＳ 明朝" w:hint="eastAsia"/>
                <w:b/>
                <w:sz w:val="22"/>
              </w:rPr>
              <w:t>し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た。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そして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12</w:t>
            </w:r>
            <w:r w:rsidR="001859E5" w:rsidRPr="00803CEE">
              <w:rPr>
                <w:rFonts w:ascii="ＭＳ 明朝" w:eastAsia="ＭＳ 明朝" w:hAnsi="ＭＳ 明朝" w:hint="eastAsia"/>
                <w:b/>
                <w:sz w:val="22"/>
              </w:rPr>
              <w:t>月</w:t>
            </w:r>
            <w:r w:rsidR="00AF0223">
              <w:rPr>
                <w:rFonts w:ascii="ＭＳ 明朝" w:eastAsia="ＭＳ 明朝" w:hAnsi="ＭＳ 明朝" w:hint="eastAsia"/>
                <w:b/>
                <w:sz w:val="22"/>
              </w:rPr>
              <w:t>３</w:t>
            </w:r>
            <w:r w:rsidR="001859E5" w:rsidRPr="00803CEE">
              <w:rPr>
                <w:rFonts w:ascii="ＭＳ 明朝" w:eastAsia="ＭＳ 明朝" w:hAnsi="ＭＳ 明朝" w:hint="eastAsia"/>
                <w:b/>
                <w:sz w:val="22"/>
              </w:rPr>
              <w:t>日、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トランプは記者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会見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で、ロシアへの要求項目として、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①</w:t>
            </w:r>
            <w:r w:rsidR="007635EE">
              <w:rPr>
                <w:rFonts w:ascii="ＭＳ 明朝" w:eastAsia="ＭＳ 明朝" w:hAnsi="ＭＳ 明朝" w:hint="eastAsia"/>
                <w:b/>
                <w:sz w:val="22"/>
              </w:rPr>
              <w:t>４年前に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ロシアが</w:t>
            </w:r>
            <w:r w:rsidR="007635EE">
              <w:rPr>
                <w:rFonts w:ascii="ＭＳ 明朝" w:eastAsia="ＭＳ 明朝" w:hAnsi="ＭＳ 明朝" w:hint="eastAsia"/>
                <w:b/>
                <w:sz w:val="22"/>
              </w:rPr>
              <w:t>一方的に併合したクリミア半島からの撤退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、②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カリーニングラード州での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ミサイル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発射</w:t>
            </w:r>
            <w:r w:rsidR="00175ADD" w:rsidRPr="00803CEE">
              <w:rPr>
                <w:rFonts w:ascii="ＭＳ 明朝" w:eastAsia="ＭＳ 明朝" w:hAnsi="ＭＳ 明朝" w:hint="eastAsia"/>
                <w:b/>
                <w:sz w:val="22"/>
              </w:rPr>
              <w:t>建設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中止、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③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国後、択捉両島でのＳ400の配置の中止、④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インド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への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売却を決定していた</w:t>
            </w:r>
            <w:r w:rsidR="00014857" w:rsidRPr="00803CEE">
              <w:rPr>
                <w:rFonts w:ascii="ＭＳ 明朝" w:eastAsia="ＭＳ 明朝" w:hAnsi="ＭＳ 明朝" w:hint="eastAsia"/>
                <w:b/>
                <w:sz w:val="22"/>
              </w:rPr>
              <w:t>Ｓ400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の売却中止、</w:t>
            </w:r>
            <w:r w:rsidR="00FC7CA4" w:rsidRPr="00803CEE">
              <w:rPr>
                <w:rFonts w:ascii="ＭＳ 明朝" w:eastAsia="ＭＳ 明朝" w:hAnsi="ＭＳ 明朝" w:hint="eastAsia"/>
                <w:b/>
                <w:sz w:val="22"/>
              </w:rPr>
              <w:t>を求め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たのだった。</w:t>
            </w:r>
          </w:p>
          <w:p w14:paraId="1A16CCC3" w14:textId="684AFF08" w:rsidR="00600FCC" w:rsidRDefault="00ED4F18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米ロの強硬な行動に、</w:t>
            </w:r>
            <w:r w:rsidR="00B47745">
              <w:rPr>
                <w:rFonts w:ascii="ＭＳ 明朝" w:eastAsia="ＭＳ 明朝" w:hAnsi="ＭＳ 明朝" w:hint="eastAsia"/>
                <w:b/>
                <w:sz w:val="22"/>
              </w:rPr>
              <w:t>日本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は困惑した。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というのも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安倍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首相は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11月</w:t>
            </w:r>
            <w:r w:rsidR="009F78FE" w:rsidRPr="00803CEE">
              <w:rPr>
                <w:rFonts w:ascii="ＭＳ 明朝" w:eastAsia="ＭＳ 明朝" w:hAnsi="ＭＳ 明朝" w:hint="eastAsia"/>
                <w:b/>
                <w:sz w:val="22"/>
              </w:rPr>
              <w:t>14日</w:t>
            </w:r>
            <w:r w:rsidR="00C71448">
              <w:rPr>
                <w:rFonts w:ascii="ＭＳ 明朝" w:eastAsia="ＭＳ 明朝" w:hAnsi="ＭＳ 明朝" w:hint="eastAsia"/>
                <w:b/>
                <w:sz w:val="22"/>
              </w:rPr>
              <w:t>にシンガポールで行った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プーチン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大統領</w:t>
            </w:r>
            <w:r w:rsidR="00D565F2" w:rsidRPr="00803CEE">
              <w:rPr>
                <w:rFonts w:ascii="ＭＳ 明朝" w:eastAsia="ＭＳ 明朝" w:hAnsi="ＭＳ 明朝" w:hint="eastAsia"/>
                <w:b/>
                <w:sz w:val="22"/>
              </w:rPr>
              <w:t>との会談で、</w:t>
            </w:r>
            <w:r w:rsidR="009F78FE" w:rsidRPr="00803CEE">
              <w:rPr>
                <w:rFonts w:ascii="ＭＳ 明朝" w:eastAsia="ＭＳ 明朝" w:hAnsi="ＭＳ 明朝" w:hint="eastAsia"/>
                <w:b/>
                <w:sz w:val="22"/>
              </w:rPr>
              <w:t>1956年の日ソ共同宣言を基礎に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平和条約交渉</w:t>
            </w:r>
            <w:r w:rsidR="009F78FE" w:rsidRPr="00803CEE">
              <w:rPr>
                <w:rFonts w:ascii="ＭＳ 明朝" w:eastAsia="ＭＳ 明朝" w:hAnsi="ＭＳ 明朝" w:hint="eastAsia"/>
                <w:b/>
                <w:sz w:val="22"/>
              </w:rPr>
              <w:t>を加速させることで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合意したばかり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だったからだ。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日本側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今井尚哉総理秘書官、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谷内正太郎国家安全保障局長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秋葉剛男外務次官</w:t>
            </w:r>
            <w:r w:rsidR="009F78FE" w:rsidRPr="00803CEE">
              <w:rPr>
                <w:rFonts w:ascii="ＭＳ 明朝" w:eastAsia="ＭＳ 明朝" w:hAnsi="ＭＳ 明朝" w:hint="eastAsia"/>
                <w:b/>
                <w:sz w:val="22"/>
              </w:rPr>
              <w:t>ら</w:t>
            </w:r>
            <w:r w:rsidR="000A14F1">
              <w:rPr>
                <w:rFonts w:ascii="ＭＳ 明朝" w:eastAsia="ＭＳ 明朝" w:hAnsi="ＭＳ 明朝" w:hint="eastAsia"/>
                <w:b/>
                <w:sz w:val="22"/>
              </w:rPr>
              <w:t>による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タスク・フォースを作って検討を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進め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①</w:t>
            </w:r>
            <w:r w:rsidR="00C71448">
              <w:rPr>
                <w:rFonts w:ascii="ＭＳ 明朝" w:eastAsia="ＭＳ 明朝" w:hAnsi="ＭＳ 明朝" w:hint="eastAsia"/>
                <w:b/>
                <w:sz w:val="22"/>
              </w:rPr>
              <w:t>1956年の日ソ共同宣言に基づく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歯舞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群島と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色丹島の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引き渡し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と、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残る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国後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島と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択捉島の返還に関する継続協議、</w:t>
            </w:r>
            <w:r w:rsidR="004770C3">
              <w:rPr>
                <w:rFonts w:ascii="ＭＳ 明朝" w:eastAsia="ＭＳ 明朝" w:hAnsi="ＭＳ 明朝" w:hint="eastAsia"/>
                <w:b/>
                <w:sz w:val="22"/>
              </w:rPr>
              <w:t>②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国後・択捉</w:t>
            </w:r>
            <w:r w:rsidR="00BE39BB">
              <w:rPr>
                <w:rFonts w:ascii="ＭＳ 明朝" w:eastAsia="ＭＳ 明朝" w:hAnsi="ＭＳ 明朝" w:hint="eastAsia"/>
                <w:b/>
                <w:sz w:val="22"/>
              </w:rPr>
              <w:t>両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島での日本の経済活動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、③</w:t>
            </w:r>
            <w:r w:rsidR="00C71448">
              <w:rPr>
                <w:rFonts w:ascii="ＭＳ 明朝" w:eastAsia="ＭＳ 明朝" w:hAnsi="ＭＳ 明朝" w:hint="eastAsia"/>
                <w:b/>
                <w:sz w:val="22"/>
              </w:rPr>
              <w:t>国後・択捉両島での</w:t>
            </w:r>
            <w:r w:rsidR="00CB535E">
              <w:rPr>
                <w:rFonts w:ascii="ＭＳ 明朝" w:eastAsia="ＭＳ 明朝" w:hAnsi="ＭＳ 明朝" w:hint="eastAsia"/>
                <w:b/>
                <w:sz w:val="22"/>
              </w:rPr>
              <w:t>経済活動</w:t>
            </w:r>
            <w:r w:rsidR="001E3302">
              <w:rPr>
                <w:rFonts w:ascii="ＭＳ 明朝" w:eastAsia="ＭＳ 明朝" w:hAnsi="ＭＳ 明朝" w:hint="eastAsia"/>
                <w:b/>
                <w:sz w:val="22"/>
              </w:rPr>
              <w:t>に関連する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日本の</w:t>
            </w:r>
            <w:r w:rsidR="00770718" w:rsidRPr="00803CEE">
              <w:rPr>
                <w:rFonts w:ascii="ＭＳ 明朝" w:eastAsia="ＭＳ 明朝" w:hAnsi="ＭＳ 明朝" w:hint="eastAsia"/>
                <w:b/>
                <w:sz w:val="22"/>
              </w:rPr>
              <w:t>法令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両島への</w:t>
            </w:r>
            <w:r w:rsidR="00E81FAF">
              <w:rPr>
                <w:rFonts w:ascii="ＭＳ 明朝" w:eastAsia="ＭＳ 明朝" w:hAnsi="ＭＳ 明朝" w:hint="eastAsia"/>
                <w:b/>
                <w:sz w:val="22"/>
              </w:rPr>
              <w:t>適用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B40E4A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目標としていた。</w:t>
            </w:r>
          </w:p>
          <w:p w14:paraId="3D8583F7" w14:textId="246B6946" w:rsidR="00AF0F72" w:rsidRPr="00803CEE" w:rsidRDefault="00600FCC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しかし、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一方で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ロシアは日本に対し、北方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領土（国後島・択捉島・歯舞群島・色丹島）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を日米安保条約の適用除外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地域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とする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協定を結ぶよう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求めていた。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北方領土に米軍基地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が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設置されると、ウラジオストクなど</w:t>
            </w:r>
            <w:r w:rsidR="00C71448">
              <w:rPr>
                <w:rFonts w:ascii="ＭＳ 明朝" w:eastAsia="ＭＳ 明朝" w:hAnsi="ＭＳ 明朝" w:hint="eastAsia"/>
                <w:b/>
                <w:sz w:val="22"/>
              </w:rPr>
              <w:t>を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拠点とするロシアの潜水艦の行動に支障がでる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など、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不都合だったのだ。このように北方領土返還交渉は、米ロの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軍事対立の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問題と密接にかかわっていた。</w:t>
            </w:r>
          </w:p>
          <w:p w14:paraId="316F8B04" w14:textId="6F68611E" w:rsidR="00770718" w:rsidRPr="00803CEE" w:rsidRDefault="00C71448" w:rsidP="00CC5B10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lastRenderedPageBreak/>
              <w:t>アメリカ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AF0F72" w:rsidRPr="00803CEE">
              <w:rPr>
                <w:rFonts w:ascii="ＭＳ 明朝" w:eastAsia="ＭＳ 明朝" w:hAnsi="ＭＳ 明朝" w:hint="eastAsia"/>
                <w:b/>
                <w:sz w:val="22"/>
              </w:rPr>
              <w:t>早速くさびを打ってきた。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12月５日、谷内局長が状況説明のためにホワイト・ハウスを訪れると、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ペンス副大統領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は谷内局長に対し、ロシアの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潜水艦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日米両国</w:t>
            </w:r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の安全保障上の脅威である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として、</w:t>
            </w:r>
            <w:r w:rsidR="001E3302">
              <w:rPr>
                <w:rFonts w:ascii="ＭＳ 明朝" w:eastAsia="ＭＳ 明朝" w:hAnsi="ＭＳ 明朝" w:hint="eastAsia"/>
                <w:b/>
                <w:sz w:val="22"/>
              </w:rPr>
              <w:t>オホーツク海や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千島列島</w:t>
            </w:r>
            <w:r w:rsidR="001E3302">
              <w:rPr>
                <w:rFonts w:ascii="ＭＳ 明朝" w:eastAsia="ＭＳ 明朝" w:hAnsi="ＭＳ 明朝" w:hint="eastAsia"/>
                <w:b/>
                <w:sz w:val="22"/>
              </w:rPr>
              <w:t>周辺でのロシア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潜水艦</w:t>
            </w:r>
            <w:r w:rsidR="001E3302">
              <w:rPr>
                <w:rFonts w:ascii="ＭＳ 明朝" w:eastAsia="ＭＳ 明朝" w:hAnsi="ＭＳ 明朝" w:hint="eastAsia"/>
                <w:b/>
                <w:sz w:val="22"/>
              </w:rPr>
              <w:t>の動き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を監視するため、</w:t>
            </w:r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色丹島が返還された場合には同島</w:t>
            </w:r>
            <w:bookmarkStart w:id="1" w:name="_GoBack"/>
            <w:bookmarkEnd w:id="1"/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196DFF">
              <w:rPr>
                <w:rFonts w:ascii="ＭＳ 明朝" w:eastAsia="ＭＳ 明朝" w:hAnsi="ＭＳ 明朝" w:hint="eastAsia"/>
                <w:b/>
                <w:sz w:val="22"/>
              </w:rPr>
              <w:t>ソナー</w:t>
            </w:r>
            <w:r w:rsidR="007415FA">
              <w:rPr>
                <w:rFonts w:ascii="ＭＳ 明朝" w:eastAsia="ＭＳ 明朝" w:hAnsi="ＭＳ 明朝" w:hint="eastAsia"/>
                <w:b/>
                <w:sz w:val="22"/>
              </w:rPr>
              <w:t>のシステムをはじめとする米軍施設・区域</w:t>
            </w:r>
            <w:r w:rsidR="00196DFF">
              <w:rPr>
                <w:rFonts w:ascii="ＭＳ 明朝" w:eastAsia="ＭＳ 明朝" w:hAnsi="ＭＳ 明朝" w:hint="eastAsia"/>
                <w:b/>
                <w:sz w:val="22"/>
              </w:rPr>
              <w:t>を設置したいと伝えてきた。さらに</w:t>
            </w:r>
            <w:r w:rsidR="00600FCC">
              <w:rPr>
                <w:rFonts w:ascii="ＭＳ 明朝" w:eastAsia="ＭＳ 明朝" w:hAnsi="ＭＳ 明朝" w:hint="eastAsia"/>
                <w:b/>
                <w:sz w:val="22"/>
              </w:rPr>
              <w:t>同日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ナウアート報道官は</w:t>
            </w:r>
            <w:r w:rsidR="00196DFF">
              <w:rPr>
                <w:rFonts w:ascii="ＭＳ 明朝" w:eastAsia="ＭＳ 明朝" w:hAnsi="ＭＳ 明朝" w:hint="eastAsia"/>
                <w:b/>
                <w:sz w:val="22"/>
              </w:rPr>
              <w:t>記者会見で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アメリカ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は日本と</w:t>
            </w:r>
            <w:r w:rsidR="001E3302">
              <w:rPr>
                <w:rFonts w:ascii="ＭＳ 明朝" w:eastAsia="ＭＳ 明朝" w:hAnsi="ＭＳ 明朝" w:hint="eastAsia"/>
                <w:b/>
                <w:sz w:val="22"/>
              </w:rPr>
              <w:t>の間で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自動車分野の関税交渉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を開始したいと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考えているが、</w:t>
            </w:r>
            <w:r w:rsidR="00326A39">
              <w:rPr>
                <w:rFonts w:ascii="ＭＳ 明朝" w:eastAsia="ＭＳ 明朝" w:hAnsi="ＭＳ 明朝" w:hint="eastAsia"/>
                <w:b/>
                <w:sz w:val="22"/>
              </w:rPr>
              <w:t>交渉を開始するかどうかは、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安倍政権の</w:t>
            </w:r>
            <w:r w:rsidR="00326A39">
              <w:rPr>
                <w:rFonts w:ascii="ＭＳ 明朝" w:eastAsia="ＭＳ 明朝" w:hAnsi="ＭＳ 明朝" w:hint="eastAsia"/>
                <w:b/>
                <w:sz w:val="22"/>
              </w:rPr>
              <w:t>対ロ外交次第だ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と</w:t>
            </w:r>
            <w:r w:rsidR="00196DFF">
              <w:rPr>
                <w:rFonts w:ascii="ＭＳ 明朝" w:eastAsia="ＭＳ 明朝" w:hAnsi="ＭＳ 明朝" w:hint="eastAsia"/>
                <w:b/>
                <w:sz w:val="22"/>
              </w:rPr>
              <w:t>露骨に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表明したのだった。</w:t>
            </w:r>
          </w:p>
          <w:p w14:paraId="185D120C" w14:textId="406661E9" w:rsidR="00AD00C8" w:rsidRDefault="00B16C56" w:rsidP="00AB3632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こうしたなか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プーチン</w:t>
            </w:r>
            <w:r w:rsidR="00326A39">
              <w:rPr>
                <w:rFonts w:ascii="ＭＳ 明朝" w:eastAsia="ＭＳ 明朝" w:hAnsi="ＭＳ 明朝" w:hint="eastAsia"/>
                <w:b/>
                <w:sz w:val="22"/>
              </w:rPr>
              <w:t>大統領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は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12月</w:t>
            </w:r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８日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に来日し、京都迎賓館で安倍首相と日</w:t>
            </w:r>
            <w:r w:rsidR="009875D8">
              <w:rPr>
                <w:rFonts w:ascii="ＭＳ 明朝" w:eastAsia="ＭＳ 明朝" w:hAnsi="ＭＳ 明朝" w:hint="eastAsia"/>
                <w:b/>
                <w:sz w:val="22"/>
              </w:rPr>
              <w:t>ロ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交渉を行う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予定だった。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すると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トランプ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大統領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も</w:t>
            </w:r>
            <w:r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9875D8">
              <w:rPr>
                <w:rFonts w:ascii="ＭＳ 明朝" w:eastAsia="ＭＳ 明朝" w:hAnsi="ＭＳ 明朝" w:hint="eastAsia"/>
                <w:b/>
                <w:sz w:val="22"/>
              </w:rPr>
              <w:t>ロシアや日本と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9875D8">
              <w:rPr>
                <w:rFonts w:ascii="ＭＳ 明朝" w:eastAsia="ＭＳ 明朝" w:hAnsi="ＭＳ 明朝" w:hint="eastAsia"/>
                <w:b/>
                <w:sz w:val="22"/>
              </w:rPr>
              <w:t>間</w:t>
            </w:r>
            <w:r w:rsidR="00C95FE1">
              <w:rPr>
                <w:rFonts w:ascii="ＭＳ 明朝" w:eastAsia="ＭＳ 明朝" w:hAnsi="ＭＳ 明朝" w:hint="eastAsia"/>
                <w:b/>
                <w:sz w:val="22"/>
              </w:rPr>
              <w:t>の</w:t>
            </w:r>
            <w:r w:rsidR="009875D8">
              <w:rPr>
                <w:rFonts w:ascii="ＭＳ 明朝" w:eastAsia="ＭＳ 明朝" w:hAnsi="ＭＳ 明朝" w:hint="eastAsia"/>
                <w:b/>
                <w:sz w:val="22"/>
              </w:rPr>
              <w:t>諸問題を解決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する</w:t>
            </w:r>
            <w:r w:rsidR="0047366F" w:rsidRPr="00803CEE">
              <w:rPr>
                <w:rFonts w:ascii="ＭＳ 明朝" w:eastAsia="ＭＳ 明朝" w:hAnsi="ＭＳ 明朝" w:hint="eastAsia"/>
                <w:b/>
                <w:sz w:val="22"/>
              </w:rPr>
              <w:t>よい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機会だとして、</w:t>
            </w:r>
            <w:r w:rsidR="0047366F" w:rsidRPr="00803CEE">
              <w:rPr>
                <w:rFonts w:ascii="ＭＳ 明朝" w:eastAsia="ＭＳ 明朝" w:hAnsi="ＭＳ 明朝" w:hint="eastAsia"/>
                <w:b/>
                <w:sz w:val="22"/>
              </w:rPr>
              <w:t>プーチン来日に合わせて自らも来日し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D31CDA">
              <w:rPr>
                <w:rFonts w:ascii="ＭＳ 明朝" w:eastAsia="ＭＳ 明朝" w:hAnsi="ＭＳ 明朝" w:hint="eastAsia"/>
                <w:b/>
                <w:sz w:val="22"/>
              </w:rPr>
              <w:t>3カ国首脳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で</w:t>
            </w:r>
            <w:r w:rsidR="00D31CDA">
              <w:rPr>
                <w:rFonts w:ascii="ＭＳ 明朝" w:eastAsia="ＭＳ 明朝" w:hAnsi="ＭＳ 明朝" w:hint="eastAsia"/>
                <w:b/>
                <w:sz w:val="22"/>
              </w:rPr>
              <w:t>直接対話を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行いたいと</w:t>
            </w:r>
            <w:r w:rsidR="009875D8">
              <w:rPr>
                <w:rFonts w:ascii="ＭＳ 明朝" w:eastAsia="ＭＳ 明朝" w:hAnsi="ＭＳ 明朝" w:hint="eastAsia"/>
                <w:b/>
                <w:sz w:val="22"/>
              </w:rPr>
              <w:t>打診</w:t>
            </w:r>
            <w:r w:rsidR="00D31CDA">
              <w:rPr>
                <w:rFonts w:ascii="ＭＳ 明朝" w:eastAsia="ＭＳ 明朝" w:hAnsi="ＭＳ 明朝" w:hint="eastAsia"/>
                <w:b/>
                <w:sz w:val="22"/>
              </w:rPr>
              <w:t>してきた。</w:t>
            </w:r>
          </w:p>
          <w:p w14:paraId="54896294" w14:textId="42B03F6C" w:rsidR="00AB3632" w:rsidRPr="00803CEE" w:rsidRDefault="009875D8" w:rsidP="00AB3632">
            <w:pPr>
              <w:ind w:leftChars="16" w:left="34" w:firstLineChars="100" w:firstLine="221"/>
              <w:rPr>
                <w:rFonts w:ascii="ＭＳ 明朝" w:eastAsia="ＭＳ 明朝" w:hAnsi="ＭＳ 明朝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安倍とプーチンの二人はトランプの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提案を受け入れ、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こうして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12月８日、</w:t>
            </w:r>
            <w:r w:rsidR="00B16C56" w:rsidRPr="00803CEE">
              <w:rPr>
                <w:rFonts w:ascii="ＭＳ 明朝" w:eastAsia="ＭＳ 明朝" w:hAnsi="ＭＳ 明朝" w:hint="eastAsia"/>
                <w:b/>
                <w:sz w:val="22"/>
              </w:rPr>
              <w:t>京都迎賓館の藤の間に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３カ国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の首脳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会談のための</w:t>
            </w:r>
            <w:r w:rsidR="00B16C56" w:rsidRPr="00803CEE">
              <w:rPr>
                <w:rFonts w:ascii="ＭＳ 明朝" w:eastAsia="ＭＳ 明朝" w:hAnsi="ＭＳ 明朝" w:hint="eastAsia"/>
                <w:b/>
                <w:sz w:val="22"/>
              </w:rPr>
              <w:t>特設スペースが設けられ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た。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日米ロ３カ国の</w:t>
            </w:r>
            <w:r w:rsidR="007C4795" w:rsidRPr="00803CEE">
              <w:rPr>
                <w:rFonts w:ascii="ＭＳ 明朝" w:eastAsia="ＭＳ 明朝" w:hAnsi="ＭＳ 明朝" w:hint="eastAsia"/>
                <w:b/>
                <w:sz w:val="22"/>
              </w:rPr>
              <w:t>首脳は</w:t>
            </w:r>
            <w:r w:rsidR="007540E1" w:rsidRPr="00803CEE">
              <w:rPr>
                <w:rFonts w:ascii="ＭＳ 明朝" w:eastAsia="ＭＳ 明朝" w:hAnsi="ＭＳ 明朝" w:hint="eastAsia"/>
                <w:b/>
                <w:sz w:val="22"/>
              </w:rPr>
              <w:t>、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直接</w:t>
            </w:r>
            <w:r w:rsidR="00CD334F">
              <w:rPr>
                <w:rFonts w:ascii="ＭＳ 明朝" w:eastAsia="ＭＳ 明朝" w:hAnsi="ＭＳ 明朝" w:hint="eastAsia"/>
                <w:b/>
                <w:sz w:val="22"/>
              </w:rPr>
              <w:t>協議の</w:t>
            </w:r>
            <w:r w:rsidR="00AB3632" w:rsidRPr="00803CEE">
              <w:rPr>
                <w:rFonts w:ascii="ＭＳ 明朝" w:eastAsia="ＭＳ 明朝" w:hAnsi="ＭＳ 明朝" w:hint="eastAsia"/>
                <w:b/>
                <w:sz w:val="22"/>
              </w:rPr>
              <w:t>場</w:t>
            </w:r>
            <w:r w:rsidR="00CD334F">
              <w:rPr>
                <w:rFonts w:ascii="ＭＳ 明朝" w:eastAsia="ＭＳ 明朝" w:hAnsi="ＭＳ 明朝" w:hint="eastAsia"/>
                <w:b/>
                <w:sz w:val="22"/>
              </w:rPr>
              <w:t>で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、それぞれ</w:t>
            </w:r>
            <w:r w:rsidR="00CD334F">
              <w:rPr>
                <w:rFonts w:ascii="ＭＳ 明朝" w:eastAsia="ＭＳ 明朝" w:hAnsi="ＭＳ 明朝" w:hint="eastAsia"/>
                <w:b/>
                <w:sz w:val="22"/>
              </w:rPr>
              <w:t>に</w:t>
            </w:r>
            <w:r w:rsidR="00531E7F">
              <w:rPr>
                <w:rFonts w:ascii="ＭＳ 明朝" w:eastAsia="ＭＳ 明朝" w:hAnsi="ＭＳ 明朝" w:hint="eastAsia"/>
                <w:b/>
                <w:sz w:val="22"/>
              </w:rPr>
              <w:t>抱える</w:t>
            </w:r>
            <w:r w:rsidR="00372078" w:rsidRPr="00803CEE">
              <w:rPr>
                <w:rFonts w:ascii="ＭＳ 明朝" w:eastAsia="ＭＳ 明朝" w:hAnsi="ＭＳ 明朝" w:hint="eastAsia"/>
                <w:b/>
                <w:sz w:val="22"/>
              </w:rPr>
              <w:t>外交案件の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解決を</w:t>
            </w:r>
            <w:r w:rsidR="00AD00C8">
              <w:rPr>
                <w:rFonts w:ascii="ＭＳ 明朝" w:eastAsia="ＭＳ 明朝" w:hAnsi="ＭＳ 明朝" w:hint="eastAsia"/>
                <w:b/>
                <w:sz w:val="22"/>
              </w:rPr>
              <w:t>めざす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ことになった</w:t>
            </w:r>
            <w:r w:rsidR="00B16C56" w:rsidRPr="00803CEE">
              <w:rPr>
                <w:rFonts w:ascii="ＭＳ 明朝" w:eastAsia="ＭＳ 明朝" w:hAnsi="ＭＳ 明朝" w:hint="eastAsia"/>
                <w:b/>
                <w:sz w:val="22"/>
              </w:rPr>
              <w:t>のである</w:t>
            </w:r>
            <w:r w:rsidR="002D325D" w:rsidRPr="00803CEE">
              <w:rPr>
                <w:rFonts w:ascii="ＭＳ 明朝" w:eastAsia="ＭＳ 明朝" w:hAnsi="ＭＳ 明朝" w:hint="eastAsia"/>
                <w:b/>
                <w:sz w:val="22"/>
              </w:rPr>
              <w:t>。</w:t>
            </w:r>
          </w:p>
          <w:p w14:paraId="188392A7" w14:textId="77777777" w:rsidR="00770718" w:rsidRPr="00AD00C8" w:rsidRDefault="00770718" w:rsidP="00CC5B10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139F0708" w14:textId="2E6A9709" w:rsidR="00770718" w:rsidRDefault="00770718">
      <w:pPr>
        <w:rPr>
          <w:rFonts w:ascii="ＭＳ ゴシック" w:eastAsia="ＭＳ ゴシック" w:hAnsi="ＭＳ ゴシック"/>
        </w:rPr>
      </w:pPr>
    </w:p>
    <w:p w14:paraId="4A310E42" w14:textId="32C6FF63" w:rsidR="00C71448" w:rsidRDefault="00C71448">
      <w:pPr>
        <w:rPr>
          <w:rFonts w:ascii="ＭＳ ゴシック" w:eastAsia="ＭＳ ゴシック" w:hAnsi="ＭＳ ゴシック"/>
        </w:rPr>
      </w:pPr>
    </w:p>
    <w:p w14:paraId="3F524098" w14:textId="77777777" w:rsidR="00C95FE1" w:rsidRDefault="00C95FE1" w:rsidP="00C95FE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Ｍｏｖｅ１</w:t>
      </w:r>
    </w:p>
    <w:p w14:paraId="5184D2F8" w14:textId="331A8D67" w:rsidR="00C95FE1" w:rsidRDefault="00C95FE1" w:rsidP="00C95FE1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・各班で行動計画書を検討し、①班の目標と、②各国に何を働きかけるかを決めて、行動計画書を完成させて下さい。</w:t>
      </w:r>
    </w:p>
    <w:p w14:paraId="6F9E666F" w14:textId="77777777" w:rsidR="00C95FE1" w:rsidRPr="001E3302" w:rsidRDefault="00C95FE1" w:rsidP="00C95FE1">
      <w:pPr>
        <w:rPr>
          <w:rFonts w:ascii="ＭＳ ゴシック" w:eastAsia="ＭＳ ゴシック" w:hAnsi="ＭＳ ゴシック"/>
        </w:rPr>
      </w:pPr>
    </w:p>
    <w:p w14:paraId="2ACC9135" w14:textId="77777777" w:rsidR="00C95FE1" w:rsidRDefault="00C95FE1" w:rsidP="00C95FE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Ｍｏｖｅ２</w:t>
      </w:r>
    </w:p>
    <w:p w14:paraId="04EB72DA" w14:textId="77777777" w:rsidR="00C95FE1" w:rsidRDefault="00C95FE1" w:rsidP="00C95FE1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・作成した行動計画書に基づき、目標の実現をめざして、他国との交渉を行って下さい。</w:t>
      </w:r>
    </w:p>
    <w:p w14:paraId="57A1CB71" w14:textId="77777777" w:rsidR="00C95FE1" w:rsidRDefault="00C95FE1" w:rsidP="00C95F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・同時並行で交渉が入る可能性があるので、適宜、役割分担と認識の共有を行い対応して下さい。</w:t>
      </w:r>
    </w:p>
    <w:p w14:paraId="5CE3EF23" w14:textId="02086BE5" w:rsidR="00EC410B" w:rsidRPr="00C71448" w:rsidRDefault="00C95FE1" w:rsidP="00C95FE1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192C95">
        <w:rPr>
          <w:rFonts w:ascii="ＭＳ ゴシック" w:eastAsia="ＭＳ ゴシック" w:hAnsi="ＭＳ ゴシック" w:hint="eastAsia"/>
          <w:szCs w:val="21"/>
        </w:rPr>
        <w:t>各班で、</w:t>
      </w:r>
      <w:r>
        <w:rPr>
          <w:rFonts w:ascii="ＭＳ ゴシック" w:eastAsia="ＭＳ ゴシック" w:hAnsi="ＭＳ ゴシック" w:hint="eastAsia"/>
          <w:szCs w:val="21"/>
        </w:rPr>
        <w:t>交渉の経過を記録しておいて下さい。問い合わせがあればラインで本部班に連絡して下さい。</w:t>
      </w:r>
    </w:p>
    <w:sectPr w:rsidR="00EC410B" w:rsidRPr="00C71448" w:rsidSect="007540E1">
      <w:footerReference w:type="default" r:id="rId7"/>
      <w:pgSz w:w="11906" w:h="16838" w:code="9"/>
      <w:pgMar w:top="1418" w:right="1418" w:bottom="1418" w:left="1418" w:header="709" w:footer="709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708E2" w14:textId="77777777" w:rsidR="00540819" w:rsidRDefault="00540819" w:rsidP="005D05B2">
      <w:r>
        <w:separator/>
      </w:r>
    </w:p>
  </w:endnote>
  <w:endnote w:type="continuationSeparator" w:id="0">
    <w:p w14:paraId="49F532BD" w14:textId="77777777" w:rsidR="00540819" w:rsidRDefault="00540819" w:rsidP="005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3193070"/>
      <w:docPartObj>
        <w:docPartGallery w:val="Page Numbers (Bottom of Page)"/>
        <w:docPartUnique/>
      </w:docPartObj>
    </w:sdtPr>
    <w:sdtEndPr/>
    <w:sdtContent>
      <w:p w14:paraId="101D2FDA" w14:textId="7DF2B9F5" w:rsidR="00326A39" w:rsidRDefault="00326A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2197BA3" w14:textId="77777777" w:rsidR="00326A39" w:rsidRDefault="00326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72E32" w14:textId="77777777" w:rsidR="00540819" w:rsidRDefault="00540819" w:rsidP="005D05B2">
      <w:r>
        <w:separator/>
      </w:r>
    </w:p>
  </w:footnote>
  <w:footnote w:type="continuationSeparator" w:id="0">
    <w:p w14:paraId="325AE5B0" w14:textId="77777777" w:rsidR="00540819" w:rsidRDefault="00540819" w:rsidP="005D05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79"/>
    <w:rsid w:val="000105E3"/>
    <w:rsid w:val="0001105F"/>
    <w:rsid w:val="00014857"/>
    <w:rsid w:val="000169D4"/>
    <w:rsid w:val="0002191F"/>
    <w:rsid w:val="00022881"/>
    <w:rsid w:val="0002398F"/>
    <w:rsid w:val="000276CE"/>
    <w:rsid w:val="00066DC4"/>
    <w:rsid w:val="00072208"/>
    <w:rsid w:val="00082A39"/>
    <w:rsid w:val="000830C6"/>
    <w:rsid w:val="000A14F1"/>
    <w:rsid w:val="000A6F16"/>
    <w:rsid w:val="000A72FD"/>
    <w:rsid w:val="000C41D4"/>
    <w:rsid w:val="000C5EC5"/>
    <w:rsid w:val="000C641E"/>
    <w:rsid w:val="001012F8"/>
    <w:rsid w:val="00113939"/>
    <w:rsid w:val="00113B17"/>
    <w:rsid w:val="00123E51"/>
    <w:rsid w:val="001249A8"/>
    <w:rsid w:val="001351E3"/>
    <w:rsid w:val="00140437"/>
    <w:rsid w:val="0014388E"/>
    <w:rsid w:val="0017524D"/>
    <w:rsid w:val="00175ADD"/>
    <w:rsid w:val="00181EE7"/>
    <w:rsid w:val="001859E5"/>
    <w:rsid w:val="00192C95"/>
    <w:rsid w:val="00193CB2"/>
    <w:rsid w:val="00195949"/>
    <w:rsid w:val="00196DFF"/>
    <w:rsid w:val="001A1B96"/>
    <w:rsid w:val="001B7D82"/>
    <w:rsid w:val="001C6203"/>
    <w:rsid w:val="001D07D1"/>
    <w:rsid w:val="001E3302"/>
    <w:rsid w:val="001E3553"/>
    <w:rsid w:val="00214DF8"/>
    <w:rsid w:val="00216B49"/>
    <w:rsid w:val="0022499A"/>
    <w:rsid w:val="00225FC3"/>
    <w:rsid w:val="002277F8"/>
    <w:rsid w:val="00242A85"/>
    <w:rsid w:val="00257A5A"/>
    <w:rsid w:val="0026644B"/>
    <w:rsid w:val="00272896"/>
    <w:rsid w:val="00284831"/>
    <w:rsid w:val="002863BA"/>
    <w:rsid w:val="00291A51"/>
    <w:rsid w:val="00296DEF"/>
    <w:rsid w:val="002A1FB6"/>
    <w:rsid w:val="002B70ED"/>
    <w:rsid w:val="002C417C"/>
    <w:rsid w:val="002C6449"/>
    <w:rsid w:val="002C7535"/>
    <w:rsid w:val="002D325D"/>
    <w:rsid w:val="002F0150"/>
    <w:rsid w:val="002F206C"/>
    <w:rsid w:val="00316D87"/>
    <w:rsid w:val="00322B3C"/>
    <w:rsid w:val="00326A39"/>
    <w:rsid w:val="00327A0D"/>
    <w:rsid w:val="00332DAD"/>
    <w:rsid w:val="00372078"/>
    <w:rsid w:val="0039358A"/>
    <w:rsid w:val="003A405C"/>
    <w:rsid w:val="003B02F4"/>
    <w:rsid w:val="003D0F02"/>
    <w:rsid w:val="003E75A4"/>
    <w:rsid w:val="0040718D"/>
    <w:rsid w:val="00407BF4"/>
    <w:rsid w:val="00427CCA"/>
    <w:rsid w:val="0045031B"/>
    <w:rsid w:val="00455B41"/>
    <w:rsid w:val="0047075F"/>
    <w:rsid w:val="0047366F"/>
    <w:rsid w:val="004770C3"/>
    <w:rsid w:val="0048571F"/>
    <w:rsid w:val="00485956"/>
    <w:rsid w:val="00494F79"/>
    <w:rsid w:val="00497F10"/>
    <w:rsid w:val="004A2B16"/>
    <w:rsid w:val="004A5045"/>
    <w:rsid w:val="004B17AF"/>
    <w:rsid w:val="004C13EC"/>
    <w:rsid w:val="004D4ABA"/>
    <w:rsid w:val="005146BD"/>
    <w:rsid w:val="00526C15"/>
    <w:rsid w:val="00531E7F"/>
    <w:rsid w:val="00540819"/>
    <w:rsid w:val="00557FB6"/>
    <w:rsid w:val="0057371F"/>
    <w:rsid w:val="00574929"/>
    <w:rsid w:val="00580547"/>
    <w:rsid w:val="00583975"/>
    <w:rsid w:val="005A10C7"/>
    <w:rsid w:val="005B1FD0"/>
    <w:rsid w:val="005B5E8E"/>
    <w:rsid w:val="005B6FBE"/>
    <w:rsid w:val="005C0102"/>
    <w:rsid w:val="005C327E"/>
    <w:rsid w:val="005C336A"/>
    <w:rsid w:val="005D05B2"/>
    <w:rsid w:val="005D0F11"/>
    <w:rsid w:val="005E61D0"/>
    <w:rsid w:val="005E6878"/>
    <w:rsid w:val="005F113A"/>
    <w:rsid w:val="00600FCC"/>
    <w:rsid w:val="006139F0"/>
    <w:rsid w:val="006164B8"/>
    <w:rsid w:val="00622B10"/>
    <w:rsid w:val="00622B15"/>
    <w:rsid w:val="00624D76"/>
    <w:rsid w:val="00632996"/>
    <w:rsid w:val="00637183"/>
    <w:rsid w:val="00640A22"/>
    <w:rsid w:val="00670EEF"/>
    <w:rsid w:val="006769DE"/>
    <w:rsid w:val="00690396"/>
    <w:rsid w:val="00694B24"/>
    <w:rsid w:val="00694BF1"/>
    <w:rsid w:val="006A2697"/>
    <w:rsid w:val="006A326B"/>
    <w:rsid w:val="006B2091"/>
    <w:rsid w:val="006B59A6"/>
    <w:rsid w:val="006D43B8"/>
    <w:rsid w:val="006F6EA0"/>
    <w:rsid w:val="00712E3E"/>
    <w:rsid w:val="00713560"/>
    <w:rsid w:val="007324FB"/>
    <w:rsid w:val="00735213"/>
    <w:rsid w:val="00735F2F"/>
    <w:rsid w:val="007415FA"/>
    <w:rsid w:val="007540E1"/>
    <w:rsid w:val="0076083C"/>
    <w:rsid w:val="007635EE"/>
    <w:rsid w:val="00770718"/>
    <w:rsid w:val="00772A1E"/>
    <w:rsid w:val="007903C4"/>
    <w:rsid w:val="00797E87"/>
    <w:rsid w:val="00797F1D"/>
    <w:rsid w:val="007A1770"/>
    <w:rsid w:val="007A292C"/>
    <w:rsid w:val="007B1FBA"/>
    <w:rsid w:val="007B4927"/>
    <w:rsid w:val="007B7879"/>
    <w:rsid w:val="007C4795"/>
    <w:rsid w:val="007F3102"/>
    <w:rsid w:val="00803CEE"/>
    <w:rsid w:val="00813E47"/>
    <w:rsid w:val="00836AB0"/>
    <w:rsid w:val="00841111"/>
    <w:rsid w:val="00841A03"/>
    <w:rsid w:val="00841DEB"/>
    <w:rsid w:val="00860C5E"/>
    <w:rsid w:val="00862379"/>
    <w:rsid w:val="00882150"/>
    <w:rsid w:val="00887D36"/>
    <w:rsid w:val="008A3863"/>
    <w:rsid w:val="008B4517"/>
    <w:rsid w:val="008C08A8"/>
    <w:rsid w:val="008D52CB"/>
    <w:rsid w:val="008E6A4A"/>
    <w:rsid w:val="008F7AD2"/>
    <w:rsid w:val="00902538"/>
    <w:rsid w:val="00907DDD"/>
    <w:rsid w:val="00916BA3"/>
    <w:rsid w:val="00925FC7"/>
    <w:rsid w:val="009304AF"/>
    <w:rsid w:val="00945735"/>
    <w:rsid w:val="00963A4C"/>
    <w:rsid w:val="00965736"/>
    <w:rsid w:val="009728D0"/>
    <w:rsid w:val="00972B49"/>
    <w:rsid w:val="00974327"/>
    <w:rsid w:val="009875D8"/>
    <w:rsid w:val="009900E1"/>
    <w:rsid w:val="009927D1"/>
    <w:rsid w:val="009A38EE"/>
    <w:rsid w:val="009A71E8"/>
    <w:rsid w:val="009E3DCB"/>
    <w:rsid w:val="009E5686"/>
    <w:rsid w:val="009F0ECF"/>
    <w:rsid w:val="009F78FE"/>
    <w:rsid w:val="00A11442"/>
    <w:rsid w:val="00A14CD8"/>
    <w:rsid w:val="00A1501E"/>
    <w:rsid w:val="00A223EC"/>
    <w:rsid w:val="00A31D79"/>
    <w:rsid w:val="00A4115D"/>
    <w:rsid w:val="00A67BA9"/>
    <w:rsid w:val="00A76999"/>
    <w:rsid w:val="00A77E46"/>
    <w:rsid w:val="00A83F1F"/>
    <w:rsid w:val="00A86090"/>
    <w:rsid w:val="00A94009"/>
    <w:rsid w:val="00AA5699"/>
    <w:rsid w:val="00AB017C"/>
    <w:rsid w:val="00AB3632"/>
    <w:rsid w:val="00AC7BAB"/>
    <w:rsid w:val="00AD00C8"/>
    <w:rsid w:val="00AD4833"/>
    <w:rsid w:val="00AD4CA6"/>
    <w:rsid w:val="00AE1AA6"/>
    <w:rsid w:val="00AF0223"/>
    <w:rsid w:val="00AF0F72"/>
    <w:rsid w:val="00B0749D"/>
    <w:rsid w:val="00B1310E"/>
    <w:rsid w:val="00B16C56"/>
    <w:rsid w:val="00B3176B"/>
    <w:rsid w:val="00B34E50"/>
    <w:rsid w:val="00B40480"/>
    <w:rsid w:val="00B40E4A"/>
    <w:rsid w:val="00B47745"/>
    <w:rsid w:val="00B71BCD"/>
    <w:rsid w:val="00B7233C"/>
    <w:rsid w:val="00B739BC"/>
    <w:rsid w:val="00B81404"/>
    <w:rsid w:val="00B86132"/>
    <w:rsid w:val="00B862C8"/>
    <w:rsid w:val="00B87EEC"/>
    <w:rsid w:val="00BA403F"/>
    <w:rsid w:val="00BB5CF7"/>
    <w:rsid w:val="00BC1804"/>
    <w:rsid w:val="00BC324B"/>
    <w:rsid w:val="00BD3175"/>
    <w:rsid w:val="00BE3018"/>
    <w:rsid w:val="00BE39BB"/>
    <w:rsid w:val="00BE694A"/>
    <w:rsid w:val="00C010F7"/>
    <w:rsid w:val="00C1222A"/>
    <w:rsid w:val="00C21F53"/>
    <w:rsid w:val="00C45001"/>
    <w:rsid w:val="00C55131"/>
    <w:rsid w:val="00C634B1"/>
    <w:rsid w:val="00C67330"/>
    <w:rsid w:val="00C677BC"/>
    <w:rsid w:val="00C71448"/>
    <w:rsid w:val="00C95FE1"/>
    <w:rsid w:val="00C961A0"/>
    <w:rsid w:val="00CB535E"/>
    <w:rsid w:val="00CB70C4"/>
    <w:rsid w:val="00CC5B10"/>
    <w:rsid w:val="00CC5BD6"/>
    <w:rsid w:val="00CC7D40"/>
    <w:rsid w:val="00CD334F"/>
    <w:rsid w:val="00CF78E5"/>
    <w:rsid w:val="00D0160D"/>
    <w:rsid w:val="00D137AE"/>
    <w:rsid w:val="00D138F7"/>
    <w:rsid w:val="00D31CDA"/>
    <w:rsid w:val="00D44E56"/>
    <w:rsid w:val="00D46FD4"/>
    <w:rsid w:val="00D565F2"/>
    <w:rsid w:val="00D73D79"/>
    <w:rsid w:val="00D741DC"/>
    <w:rsid w:val="00D96FA4"/>
    <w:rsid w:val="00DC0345"/>
    <w:rsid w:val="00DC2022"/>
    <w:rsid w:val="00DE5215"/>
    <w:rsid w:val="00DF328B"/>
    <w:rsid w:val="00E17637"/>
    <w:rsid w:val="00E21338"/>
    <w:rsid w:val="00E34162"/>
    <w:rsid w:val="00E50089"/>
    <w:rsid w:val="00E5049C"/>
    <w:rsid w:val="00E5476A"/>
    <w:rsid w:val="00E70DE4"/>
    <w:rsid w:val="00E710A3"/>
    <w:rsid w:val="00E81689"/>
    <w:rsid w:val="00E81FAF"/>
    <w:rsid w:val="00E829B7"/>
    <w:rsid w:val="00E90604"/>
    <w:rsid w:val="00E93C9B"/>
    <w:rsid w:val="00E93F08"/>
    <w:rsid w:val="00EA6C76"/>
    <w:rsid w:val="00EA7D38"/>
    <w:rsid w:val="00EB6340"/>
    <w:rsid w:val="00EC410B"/>
    <w:rsid w:val="00ED4F18"/>
    <w:rsid w:val="00EE1E92"/>
    <w:rsid w:val="00EE6615"/>
    <w:rsid w:val="00EF07A1"/>
    <w:rsid w:val="00F07FDB"/>
    <w:rsid w:val="00F12A09"/>
    <w:rsid w:val="00F31F7C"/>
    <w:rsid w:val="00F33F9D"/>
    <w:rsid w:val="00F42371"/>
    <w:rsid w:val="00F671EE"/>
    <w:rsid w:val="00F75A8B"/>
    <w:rsid w:val="00F80776"/>
    <w:rsid w:val="00FC06A1"/>
    <w:rsid w:val="00FC78FB"/>
    <w:rsid w:val="00FC7CA4"/>
    <w:rsid w:val="00FE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98FF42"/>
  <w15:chartTrackingRefBased/>
  <w15:docId w15:val="{1E87BC88-D7C5-401B-8437-10C045BB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5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5B2"/>
  </w:style>
  <w:style w:type="paragraph" w:styleId="a5">
    <w:name w:val="footer"/>
    <w:basedOn w:val="a"/>
    <w:link w:val="a6"/>
    <w:uiPriority w:val="99"/>
    <w:unhideWhenUsed/>
    <w:rsid w:val="005D05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5B2"/>
  </w:style>
  <w:style w:type="table" w:styleId="a7">
    <w:name w:val="Table Grid"/>
    <w:basedOn w:val="a1"/>
    <w:uiPriority w:val="39"/>
    <w:rsid w:val="00772A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860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86090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C6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st1">
    <w:name w:val="st1"/>
    <w:basedOn w:val="a0"/>
    <w:rsid w:val="007B1FBA"/>
  </w:style>
  <w:style w:type="character" w:customStyle="1" w:styleId="m3436742312827847689gmail-gi">
    <w:name w:val="m_3436742312827847689gmail-gi"/>
    <w:basedOn w:val="a0"/>
    <w:rsid w:val="004A2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52ECB-5D01-4E1E-B2E3-D2B68196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Takuma NAKASHIMA</dc:creator>
  <cp:keywords/>
  <dc:description/>
  <cp:lastModifiedBy>Takuma NAKASHIMA</cp:lastModifiedBy>
  <cp:revision>50</cp:revision>
  <cp:lastPrinted>2018-11-26T01:24:00Z</cp:lastPrinted>
  <dcterms:created xsi:type="dcterms:W3CDTF">2018-11-03T05:07:00Z</dcterms:created>
  <dcterms:modified xsi:type="dcterms:W3CDTF">2018-11-26T09:15:00Z</dcterms:modified>
</cp:coreProperties>
</file>